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96" w:rsidRDefault="00095BBA">
      <w:pPr>
        <w:rPr>
          <w:b/>
          <w:sz w:val="36"/>
          <w:szCs w:val="36"/>
        </w:rPr>
      </w:pPr>
      <w:r>
        <w:rPr>
          <w:b/>
          <w:sz w:val="36"/>
          <w:szCs w:val="36"/>
        </w:rPr>
        <w:t>Macron, NATO a ČR</w:t>
      </w:r>
    </w:p>
    <w:p w:rsidR="00095BBA" w:rsidRPr="00095BBA" w:rsidRDefault="00095BBA" w:rsidP="00095BBA">
      <w:pPr>
        <w:pStyle w:val="dcq"/>
        <w:ind w:firstLine="709"/>
        <w:jc w:val="both"/>
        <w:rPr>
          <w:rFonts w:asciiTheme="minorHAnsi" w:hAnsiTheme="minorHAnsi"/>
          <w:b/>
          <w:i/>
        </w:rPr>
      </w:pPr>
      <w:r>
        <w:t xml:space="preserve">Prezident E. Macron píchl do vosího hnízda, když </w:t>
      </w:r>
      <w:r>
        <w:rPr>
          <w:rFonts w:asciiTheme="minorHAnsi" w:hAnsiTheme="minorHAnsi"/>
        </w:rPr>
        <w:t>v rozhovoru pro časopis</w:t>
      </w:r>
      <w:r w:rsidRPr="00095BBA">
        <w:rPr>
          <w:rFonts w:asciiTheme="minorHAnsi" w:hAnsiTheme="minorHAnsi"/>
        </w:rPr>
        <w:t xml:space="preserve"> The Economist</w:t>
      </w:r>
      <w:r w:rsidRPr="00095BB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řekl: </w:t>
      </w:r>
      <w:r w:rsidRPr="00095BBA">
        <w:rPr>
          <w:rFonts w:asciiTheme="minorHAnsi" w:hAnsiTheme="minorHAnsi"/>
          <w:b/>
          <w:i/>
        </w:rPr>
        <w:t>"To, co právě zažíváme, je mozková smrt NATO,</w:t>
      </w:r>
      <w:r w:rsidRPr="00095BBA">
        <w:rPr>
          <w:rFonts w:asciiTheme="minorHAnsi" w:hAnsiTheme="minorHAnsi"/>
          <w:b/>
          <w:i/>
        </w:rPr>
        <w:t xml:space="preserve"> …</w:t>
      </w:r>
      <w:r w:rsidRPr="00095BBA">
        <w:rPr>
          <w:rFonts w:asciiTheme="minorHAnsi" w:hAnsiTheme="minorHAnsi"/>
          <w:b/>
          <w:i/>
        </w:rPr>
        <w:t xml:space="preserve"> Spojené státy svá strategická rozhodnutí se svými partnery v NATO vůbec nekoordi</w:t>
      </w:r>
      <w:r w:rsidRPr="00095BBA">
        <w:rPr>
          <w:rFonts w:asciiTheme="minorHAnsi" w:hAnsiTheme="minorHAnsi"/>
          <w:b/>
          <w:i/>
        </w:rPr>
        <w:t>nují, …“</w:t>
      </w:r>
      <w:r>
        <w:rPr>
          <w:rFonts w:asciiTheme="minorHAnsi" w:hAnsiTheme="minorHAnsi"/>
        </w:rPr>
        <w:t xml:space="preserve"> a zároveň si postěžoval, že č</w:t>
      </w:r>
      <w:r w:rsidRPr="00095BBA">
        <w:rPr>
          <w:rFonts w:asciiTheme="minorHAnsi" w:hAnsiTheme="minorHAnsi"/>
        </w:rPr>
        <w:t xml:space="preserve">lenové vojenské aliance jsou navíc podle něj nyní svědkem </w:t>
      </w:r>
      <w:r w:rsidRPr="00095BBA">
        <w:rPr>
          <w:rFonts w:asciiTheme="minorHAnsi" w:hAnsiTheme="minorHAnsi"/>
          <w:b/>
          <w:i/>
        </w:rPr>
        <w:t>"</w:t>
      </w:r>
      <w:r w:rsidRPr="00095BBA">
        <w:rPr>
          <w:rFonts w:asciiTheme="minorHAnsi" w:hAnsiTheme="minorHAnsi"/>
          <w:b/>
          <w:i/>
        </w:rPr>
        <w:t xml:space="preserve">… </w:t>
      </w:r>
      <w:r w:rsidRPr="00095BBA">
        <w:rPr>
          <w:rFonts w:asciiTheme="minorHAnsi" w:hAnsiTheme="minorHAnsi"/>
          <w:b/>
          <w:i/>
        </w:rPr>
        <w:t>agrese, kterou zahájil další člen NATO, tedy Turecko, a to v oblasti, kde jsou ve hře naše zájmy, aniž by to koordinoval".</w:t>
      </w:r>
      <w:r w:rsidRPr="00095BBA">
        <w:rPr>
          <w:rFonts w:asciiTheme="minorHAnsi" w:hAnsiTheme="minorHAnsi"/>
          <w:b/>
          <w:i/>
        </w:rPr>
        <w:t xml:space="preserve"> </w:t>
      </w:r>
    </w:p>
    <w:p w:rsidR="00095BBA" w:rsidRDefault="00095BBA" w:rsidP="00095BBA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Jistě to jsou zajímavé myšlenky, které E. Macron vyslovil, ale </w:t>
      </w:r>
      <w:r w:rsidR="00241F10">
        <w:rPr>
          <w:rFonts w:asciiTheme="minorHAnsi" w:hAnsiTheme="minorHAnsi"/>
        </w:rPr>
        <w:t>má poněkud velké zpoždění. Musíme si položit otázku: Kdy USA svá rozhodnutí se svými spojenci v NATO koordinovaly a kdy je postavily před hotovou věc? Zákonitě</w:t>
      </w:r>
      <w:r w:rsidR="00F729EF">
        <w:rPr>
          <w:rFonts w:asciiTheme="minorHAnsi" w:hAnsiTheme="minorHAnsi"/>
        </w:rPr>
        <w:t xml:space="preserve"> musí následovat další otázka: K</w:t>
      </w:r>
      <w:r w:rsidR="00241F10">
        <w:rPr>
          <w:rFonts w:asciiTheme="minorHAnsi" w:hAnsiTheme="minorHAnsi"/>
        </w:rPr>
        <w:t xml:space="preserve">olik agresí </w:t>
      </w:r>
      <w:r w:rsidR="005A2C56">
        <w:rPr>
          <w:rFonts w:asciiTheme="minorHAnsi" w:hAnsiTheme="minorHAnsi"/>
        </w:rPr>
        <w:t>uskutečnily</w:t>
      </w:r>
      <w:r w:rsidR="00241F10">
        <w:rPr>
          <w:rFonts w:asciiTheme="minorHAnsi" w:hAnsiTheme="minorHAnsi"/>
        </w:rPr>
        <w:t xml:space="preserve"> členské státy NATO za dobu trvání této organizace?</w:t>
      </w:r>
    </w:p>
    <w:p w:rsidR="00241F10" w:rsidRDefault="00241F10" w:rsidP="00095BBA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 první otázku odpovědět nedovedu, protože nemám relevantní informace o rozhodování k provedení vojenských akcí jednotlivých členských států aliance, které byly a jsou v rozporu s posláním a </w:t>
      </w:r>
      <w:r w:rsidR="005A2C56">
        <w:rPr>
          <w:rFonts w:asciiTheme="minorHAnsi" w:hAnsiTheme="minorHAnsi"/>
        </w:rPr>
        <w:t xml:space="preserve">přístupovou smlouvou, takzvanou </w:t>
      </w:r>
      <w:r>
        <w:rPr>
          <w:rFonts w:asciiTheme="minorHAnsi" w:hAnsiTheme="minorHAnsi"/>
        </w:rPr>
        <w:t xml:space="preserve">Washingtonskou smlouvou </w:t>
      </w:r>
      <w:r w:rsidR="005A2C56">
        <w:rPr>
          <w:rFonts w:asciiTheme="minorHAnsi" w:hAnsiTheme="minorHAnsi"/>
        </w:rPr>
        <w:t xml:space="preserve">(WS) </w:t>
      </w:r>
      <w:r>
        <w:rPr>
          <w:rFonts w:asciiTheme="minorHAnsi" w:hAnsiTheme="minorHAnsi"/>
        </w:rPr>
        <w:t>k NATO. Ro</w:t>
      </w:r>
      <w:r w:rsidR="00E142DB">
        <w:rPr>
          <w:rFonts w:asciiTheme="minorHAnsi" w:hAnsiTheme="minorHAnsi"/>
        </w:rPr>
        <w:t>z</w:t>
      </w:r>
      <w:r>
        <w:rPr>
          <w:rFonts w:asciiTheme="minorHAnsi" w:hAnsiTheme="minorHAnsi"/>
        </w:rPr>
        <w:t xml:space="preserve">hodování, které by bylo v souladu s čl. 5 </w:t>
      </w:r>
      <w:r w:rsidR="005A2C56">
        <w:rPr>
          <w:rFonts w:asciiTheme="minorHAnsi" w:hAnsiTheme="minorHAnsi"/>
        </w:rPr>
        <w:t>WS</w:t>
      </w:r>
      <w:r w:rsidR="00E73BA5">
        <w:rPr>
          <w:rFonts w:asciiTheme="minorHAnsi" w:hAnsiTheme="minorHAnsi"/>
        </w:rPr>
        <w:t xml:space="preserve"> </w:t>
      </w:r>
      <w:r w:rsidR="00E142DB">
        <w:rPr>
          <w:rFonts w:asciiTheme="minorHAnsi" w:hAnsiTheme="minorHAnsi"/>
        </w:rPr>
        <w:t>neproběhlo, i když došlo k</w:t>
      </w:r>
      <w:r w:rsidR="005A2C56">
        <w:rPr>
          <w:rFonts w:asciiTheme="minorHAnsi" w:hAnsiTheme="minorHAnsi"/>
        </w:rPr>
        <w:t> </w:t>
      </w:r>
      <w:r w:rsidR="00F729EF">
        <w:rPr>
          <w:rFonts w:asciiTheme="minorHAnsi" w:hAnsiTheme="minorHAnsi"/>
        </w:rPr>
        <w:t>vojenskému</w:t>
      </w:r>
      <w:r w:rsidR="005A2C56">
        <w:rPr>
          <w:rFonts w:asciiTheme="minorHAnsi" w:hAnsiTheme="minorHAnsi"/>
        </w:rPr>
        <w:t xml:space="preserve"> konfliktu</w:t>
      </w:r>
      <w:r w:rsidR="00E142DB">
        <w:rPr>
          <w:rFonts w:asciiTheme="minorHAnsi" w:hAnsiTheme="minorHAnsi"/>
        </w:rPr>
        <w:t xml:space="preserve"> jednoho členského státu aliance </w:t>
      </w:r>
      <w:r w:rsidR="00F729EF">
        <w:rPr>
          <w:rFonts w:asciiTheme="minorHAnsi" w:hAnsiTheme="minorHAnsi"/>
        </w:rPr>
        <w:t xml:space="preserve">s </w:t>
      </w:r>
      <w:r w:rsidR="00E142DB">
        <w:rPr>
          <w:rFonts w:asciiTheme="minorHAnsi" w:hAnsiTheme="minorHAnsi"/>
        </w:rPr>
        <w:t>druhým členským státem (Turecko – Řecko</w:t>
      </w:r>
      <w:r w:rsidR="00F729EF">
        <w:rPr>
          <w:rFonts w:asciiTheme="minorHAnsi" w:hAnsiTheme="minorHAnsi"/>
        </w:rPr>
        <w:t xml:space="preserve"> v letech 1963-64, 1967, 1974).</w:t>
      </w:r>
    </w:p>
    <w:p w:rsidR="00F729EF" w:rsidRDefault="00F729EF" w:rsidP="00095BBA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 druhou otázku je odpověď jednodušší. Těch nezákonných válek, které jsou v rozporu s </w:t>
      </w:r>
      <w:r w:rsidR="00E73BA5">
        <w:rPr>
          <w:rFonts w:asciiTheme="minorHAnsi" w:hAnsiTheme="minorHAnsi"/>
        </w:rPr>
        <w:t>WS</w:t>
      </w:r>
      <w:r>
        <w:rPr>
          <w:rFonts w:asciiTheme="minorHAnsi" w:hAnsiTheme="minorHAnsi"/>
        </w:rPr>
        <w:t xml:space="preserve">, čl. 1 (který je mimochodem jediným článkem této smlouvy, který členské státy zavazuje veškeré konflikty řešit mírovou cestou v duchu Charty OSN) bylo </w:t>
      </w:r>
      <w:r w:rsidR="00FF7A2A">
        <w:rPr>
          <w:rFonts w:asciiTheme="minorHAnsi" w:hAnsiTheme="minorHAnsi"/>
        </w:rPr>
        <w:t xml:space="preserve">za dobu trvání NATO </w:t>
      </w:r>
      <w:r>
        <w:rPr>
          <w:rFonts w:asciiTheme="minorHAnsi" w:hAnsiTheme="minorHAnsi"/>
        </w:rPr>
        <w:t>mnoho.</w:t>
      </w:r>
      <w:r w:rsidR="00FF7A2A">
        <w:rPr>
          <w:rFonts w:asciiTheme="minorHAnsi" w:hAnsiTheme="minorHAnsi"/>
        </w:rPr>
        <w:t xml:space="preserve"> Ať už těch vojenských agresivních válek, tak těch skrytých (pod cizí vlajkou) organizovaných tajnými službami a finančně, materiálně i „poradci“ podporovanými některými členskými zeměmi aliance.</w:t>
      </w:r>
      <w:r>
        <w:rPr>
          <w:rFonts w:asciiTheme="minorHAnsi" w:hAnsiTheme="minorHAnsi"/>
        </w:rPr>
        <w:t xml:space="preserve"> </w:t>
      </w:r>
      <w:r w:rsidR="00C35EFA">
        <w:rPr>
          <w:rFonts w:asciiTheme="minorHAnsi" w:hAnsiTheme="minorHAnsi"/>
        </w:rPr>
        <w:t xml:space="preserve">Doporučuji přečíst si knihu švýcarského historika Dr. D. </w:t>
      </w:r>
      <w:proofErr w:type="spellStart"/>
      <w:r w:rsidR="00C35EFA">
        <w:rPr>
          <w:rFonts w:asciiTheme="minorHAnsi" w:hAnsiTheme="minorHAnsi"/>
        </w:rPr>
        <w:t>Ganser</w:t>
      </w:r>
      <w:r w:rsidR="005A2C56">
        <w:rPr>
          <w:rFonts w:asciiTheme="minorHAnsi" w:hAnsiTheme="minorHAnsi"/>
        </w:rPr>
        <w:t>a</w:t>
      </w:r>
      <w:proofErr w:type="spellEnd"/>
      <w:r w:rsidR="00C35EFA">
        <w:rPr>
          <w:rFonts w:asciiTheme="minorHAnsi" w:hAnsiTheme="minorHAnsi"/>
        </w:rPr>
        <w:t xml:space="preserve"> NEZÁKONNÉ VÁLKY. </w:t>
      </w:r>
    </w:p>
    <w:p w:rsidR="00FF7A2A" w:rsidRDefault="00FF7A2A" w:rsidP="00095BBA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Jak nazvat organizaci, která má sice dobře a v souladu s mírovou politikou vypracovanou smlouvu, ale řada členských zemí tuto smlouvu vědomě porušuje? Jak nazvat organizaci, za jejíž činností zůstávají statisíce mrtvých občanů cizích států a rozvrácená společnost? Lze důvěřovat takové organizaci? Lze důvěřovat tomu, že členové, kteří porušují svoji vlastní smlouvu</w:t>
      </w:r>
      <w:r w:rsidR="00E73BA5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přijdou na pomoc</w:t>
      </w:r>
      <w:r w:rsidR="00E73BA5">
        <w:rPr>
          <w:rFonts w:asciiTheme="minorHAnsi" w:hAnsiTheme="minorHAnsi"/>
        </w:rPr>
        <w:t xml:space="preserve"> jiné členské zemi (v souladu s čl. 5 WS), nebo přijdou jen tehdy, pokud to pro ně bude ekonomicky výhodné? Takových otázek bychom mohli položit ještě celou řadu. Odpovědi ať si pokusí vážený čtenář formulovat sám.</w:t>
      </w:r>
    </w:p>
    <w:p w:rsidR="00E73BA5" w:rsidRDefault="00E73BA5" w:rsidP="00095BBA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jak je na tom ČR s plněním svých závazků vůči NATO? Nedávno jsme slavili 20 let od vstupu do této organizace (12. 3. 1999). V tom samém roce, jen pár dnů od našeho podpisu WS jsme </w:t>
      </w:r>
      <w:r w:rsidR="005A2C56">
        <w:rPr>
          <w:rFonts w:asciiTheme="minorHAnsi" w:hAnsiTheme="minorHAnsi"/>
        </w:rPr>
        <w:t>se zařadili mezi agresory.</w:t>
      </w:r>
      <w:r>
        <w:rPr>
          <w:rFonts w:asciiTheme="minorHAnsi" w:hAnsiTheme="minorHAnsi"/>
        </w:rPr>
        <w:t xml:space="preserve"> </w:t>
      </w:r>
      <w:r w:rsidR="005A2C56">
        <w:rPr>
          <w:rFonts w:asciiTheme="minorHAnsi" w:hAnsiTheme="minorHAnsi"/>
        </w:rPr>
        <w:t>Z</w:t>
      </w:r>
      <w:r>
        <w:rPr>
          <w:rFonts w:asciiTheme="minorHAnsi" w:hAnsiTheme="minorHAnsi"/>
        </w:rPr>
        <w:t xml:space="preserve">ařadili jsme se mezi ty, kteří porušují svoji vlastní smlouvu. Již 24. 3. </w:t>
      </w:r>
      <w:r w:rsidR="005A2C56">
        <w:rPr>
          <w:rFonts w:asciiTheme="minorHAnsi" w:hAnsiTheme="minorHAnsi"/>
        </w:rPr>
        <w:t>t</w:t>
      </w:r>
      <w:r>
        <w:rPr>
          <w:rFonts w:asciiTheme="minorHAnsi" w:hAnsiTheme="minorHAnsi"/>
        </w:rPr>
        <w:t xml:space="preserve">oho samého roku jsme poskytli svůj vlastní vzdušný prostor pro přelet bojových letounů některých členských států NATO, které bez mandátu RB OSN napadly Srbsko. </w:t>
      </w:r>
      <w:r w:rsidR="00307C52">
        <w:rPr>
          <w:rFonts w:asciiTheme="minorHAnsi" w:hAnsiTheme="minorHAnsi"/>
        </w:rPr>
        <w:t xml:space="preserve">Příslušníci naší AČR se z rozhodnutí našich politiků v minulosti zúčastnili i dalších nezákonných válek v rozporu se WS. </w:t>
      </w:r>
      <w:r>
        <w:rPr>
          <w:rFonts w:asciiTheme="minorHAnsi" w:hAnsiTheme="minorHAnsi"/>
        </w:rPr>
        <w:t xml:space="preserve">To opravdu nesvědčí o naší věrohodnosti. </w:t>
      </w:r>
      <w:r w:rsidR="00307C52">
        <w:rPr>
          <w:rFonts w:asciiTheme="minorHAnsi" w:hAnsiTheme="minorHAnsi"/>
        </w:rPr>
        <w:t xml:space="preserve">Jaký asi může mít dopad na naši společnost to, že vlastní stát (politici) porušují uzavřené mezinárodní </w:t>
      </w:r>
      <w:proofErr w:type="gramStart"/>
      <w:r w:rsidR="00307C52">
        <w:rPr>
          <w:rFonts w:asciiTheme="minorHAnsi" w:hAnsiTheme="minorHAnsi"/>
        </w:rPr>
        <w:t xml:space="preserve">smlouvy a </w:t>
      </w:r>
      <w:r w:rsidR="005A2C56">
        <w:rPr>
          <w:rFonts w:asciiTheme="minorHAnsi" w:hAnsiTheme="minorHAnsi"/>
        </w:rPr>
        <w:t xml:space="preserve"> vlastí</w:t>
      </w:r>
      <w:proofErr w:type="gramEnd"/>
      <w:r w:rsidR="005A2C56">
        <w:rPr>
          <w:rFonts w:asciiTheme="minorHAnsi" w:hAnsiTheme="minorHAnsi"/>
        </w:rPr>
        <w:t xml:space="preserve"> </w:t>
      </w:r>
      <w:r w:rsidR="00307C52">
        <w:rPr>
          <w:rFonts w:asciiTheme="minorHAnsi" w:hAnsiTheme="minorHAnsi"/>
        </w:rPr>
        <w:t>zákony</w:t>
      </w:r>
      <w:r w:rsidR="005A2C56">
        <w:rPr>
          <w:rFonts w:asciiTheme="minorHAnsi" w:hAnsiTheme="minorHAnsi"/>
        </w:rPr>
        <w:t xml:space="preserve"> jsou obcházeny</w:t>
      </w:r>
      <w:r w:rsidR="00307C52">
        <w:rPr>
          <w:rFonts w:asciiTheme="minorHAnsi" w:hAnsiTheme="minorHAnsi"/>
        </w:rPr>
        <w:t>?</w:t>
      </w:r>
    </w:p>
    <w:p w:rsidR="00095BBA" w:rsidRDefault="00E73BA5" w:rsidP="007E52F0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Na základě naší historické zkušeno</w:t>
      </w:r>
      <w:r w:rsidR="007E52F0">
        <w:rPr>
          <w:rFonts w:asciiTheme="minorHAnsi" w:hAnsiTheme="minorHAnsi"/>
        </w:rPr>
        <w:t>sti se spojenci a na základě toho, že jsme se</w:t>
      </w:r>
      <w:r w:rsidR="00307C52">
        <w:rPr>
          <w:rFonts w:asciiTheme="minorHAnsi" w:hAnsiTheme="minorHAnsi"/>
        </w:rPr>
        <w:t xml:space="preserve"> postavili</w:t>
      </w:r>
      <w:r w:rsidR="007E52F0">
        <w:rPr>
          <w:rFonts w:asciiTheme="minorHAnsi" w:hAnsiTheme="minorHAnsi"/>
        </w:rPr>
        <w:t xml:space="preserve"> do řady těch, kteří porušují vlastní zásadní spojeneckou smlouvu, můžeme si být jisti, že nám v případě nouze někdo přijde na pomoc? </w:t>
      </w:r>
    </w:p>
    <w:p w:rsidR="007E52F0" w:rsidRDefault="007E52F0" w:rsidP="007E52F0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Měli bychom se především spoléhat na vlastní armádu. Vždyť stará zkušenost říká: Když si nepomůžeš sám, nikdo jiný ti nepomůže. A jak vypadá naše armáda? V Ústavě je jasně deklarováno poslání ozbrojených sil. Také následné zákony jasně definují hlavní místo a úkoly ozbrojených sil ČR. Těmito úk</w:t>
      </w:r>
      <w:r w:rsidR="00307C52">
        <w:rPr>
          <w:rFonts w:asciiTheme="minorHAnsi" w:hAnsiTheme="minorHAnsi"/>
        </w:rPr>
        <w:t>oly je především obrana našeho území. Když se podívám na velikost a</w:t>
      </w:r>
      <w:r>
        <w:rPr>
          <w:rFonts w:asciiTheme="minorHAnsi" w:hAnsiTheme="minorHAnsi"/>
        </w:rPr>
        <w:t xml:space="preserve"> organizační strukturu AČR, </w:t>
      </w:r>
      <w:r w:rsidR="00307C52">
        <w:rPr>
          <w:rFonts w:asciiTheme="minorHAnsi" w:hAnsiTheme="minorHAnsi"/>
        </w:rPr>
        <w:t xml:space="preserve">na její </w:t>
      </w:r>
      <w:r>
        <w:rPr>
          <w:rFonts w:asciiTheme="minorHAnsi" w:hAnsiTheme="minorHAnsi"/>
        </w:rPr>
        <w:t>technické vybavení, zásoby, fungování logistiky, soběstačnost ve výrobě základních druhů zbraňových systémů a munice, je to k pláči a ne k obraně ČR.</w:t>
      </w:r>
    </w:p>
    <w:p w:rsidR="0088552A" w:rsidRDefault="0088552A" w:rsidP="007E52F0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Ještě horší to však je s připraveností občanů nejen k obraně své vlasti, ale vůbec k připravenosti na přežití </w:t>
      </w:r>
      <w:r w:rsidR="005A2C56">
        <w:rPr>
          <w:rFonts w:asciiTheme="minorHAnsi" w:hAnsiTheme="minorHAnsi"/>
        </w:rPr>
        <w:t xml:space="preserve">v </w:t>
      </w:r>
      <w:r>
        <w:rPr>
          <w:rFonts w:asciiTheme="minorHAnsi" w:hAnsiTheme="minorHAnsi"/>
        </w:rPr>
        <w:t>krizových situací</w:t>
      </w:r>
      <w:r w:rsidR="005A2C56">
        <w:rPr>
          <w:rFonts w:asciiTheme="minorHAnsi" w:hAnsiTheme="minorHAnsi"/>
        </w:rPr>
        <w:t>ch</w:t>
      </w:r>
      <w:r>
        <w:rPr>
          <w:rFonts w:asciiTheme="minorHAnsi" w:hAnsiTheme="minorHAnsi"/>
        </w:rPr>
        <w:t>. Profesionální armáda sama totiž není a nikdy nebude schopná ubránit stát – jakýkoliv. Profesionální armáda musí mít oporu v občanech vlastního státu. A pokud oni nejsou připraveni, armáda sama nic nezmůže. Řada občanů si je vědoma toho, že musí být připraveni bránit svoji zem. Sdružují se v různých spolcích (např. různé domobrany a další spolky), za své peníze a ve svém volném čase se připravují k nezbytným činnostem. Místo toho, aby stát podchytil tuto iniciativu, dal jí jasné mantinely a pravidla, tak MV ČR chystá zákon, který má tyto iniciativy t</w:t>
      </w:r>
      <w:r w:rsidR="00307C52">
        <w:rPr>
          <w:rFonts w:asciiTheme="minorHAnsi" w:hAnsiTheme="minorHAnsi"/>
        </w:rPr>
        <w:t>r</w:t>
      </w:r>
      <w:r>
        <w:rPr>
          <w:rFonts w:asciiTheme="minorHAnsi" w:hAnsiTheme="minorHAnsi"/>
        </w:rPr>
        <w:t>estně stíhat.</w:t>
      </w:r>
      <w:r w:rsidR="005A2C56">
        <w:rPr>
          <w:rFonts w:asciiTheme="minorHAnsi" w:hAnsiTheme="minorHAnsi"/>
        </w:rPr>
        <w:t xml:space="preserve"> Jakou můžeme očekávat aktivitu občanů k obraně své vlasti?</w:t>
      </w:r>
      <w:bookmarkStart w:id="0" w:name="_GoBack"/>
      <w:bookmarkEnd w:id="0"/>
    </w:p>
    <w:p w:rsidR="0088552A" w:rsidRDefault="0088552A" w:rsidP="007E52F0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Jak se stará vláda o obranu své země? Místo zajištění protivzdušné obrany státu (která ve své podstatě vůbec u nás neexistuje), nakupujeme pár vrtulníků, které jsou určeny zejména ke speciálním operacím, které na území ČR budou jen výjimečné. A takových příkladů je celá řada. </w:t>
      </w:r>
    </w:p>
    <w:p w:rsidR="00307C52" w:rsidRDefault="00307C52" w:rsidP="007E52F0">
      <w:pPr>
        <w:pStyle w:val="dcq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Abych se na závěr vrátil k nadpisu tohoto článku. Macron jen se značným zpožděním a decentně pojmenoval stav, ve kterém se nachází NATO (a to jsem se zmínil jen o malé části toho, co způsobuje tuto „mozkovou smrt“ NATO). Bohužel, i ČR se svojí činností na této „mozkové smrti“ podílí. Pokud by mělo NATO přežít a plnit své původní poslání, musí ti, kteří porušují přístupovou smlouvu (WS) být z této organizace vyloučeni, nebo musí sami odejít. Jen dobrá smlouva nestačí. </w:t>
      </w:r>
    </w:p>
    <w:p w:rsidR="005A2C56" w:rsidRDefault="005A2C56" w:rsidP="007E52F0">
      <w:pPr>
        <w:pStyle w:val="dcq"/>
        <w:ind w:firstLine="709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Ladislav Petráš</w:t>
      </w:r>
    </w:p>
    <w:p w:rsidR="005A2C56" w:rsidRPr="005A2C56" w:rsidRDefault="005A2C56" w:rsidP="007E52F0">
      <w:pPr>
        <w:pStyle w:val="dcq"/>
        <w:ind w:firstLine="709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listopad 2019</w:t>
      </w:r>
    </w:p>
    <w:sectPr w:rsidR="005A2C56" w:rsidRPr="005A2C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E9" w:rsidRDefault="003322E9" w:rsidP="00095BBA">
      <w:pPr>
        <w:spacing w:after="0" w:line="240" w:lineRule="auto"/>
      </w:pPr>
      <w:r>
        <w:separator/>
      </w:r>
    </w:p>
  </w:endnote>
  <w:endnote w:type="continuationSeparator" w:id="0">
    <w:p w:rsidR="003322E9" w:rsidRDefault="003322E9" w:rsidP="0009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E9" w:rsidRDefault="003322E9" w:rsidP="00095BBA">
      <w:pPr>
        <w:spacing w:after="0" w:line="240" w:lineRule="auto"/>
      </w:pPr>
      <w:r>
        <w:separator/>
      </w:r>
    </w:p>
  </w:footnote>
  <w:footnote w:type="continuationSeparator" w:id="0">
    <w:p w:rsidR="003322E9" w:rsidRDefault="003322E9" w:rsidP="0009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BBA" w:rsidRDefault="00095BBA">
    <w:pPr>
      <w:pStyle w:val="Zhlav"/>
    </w:pPr>
  </w:p>
  <w:p w:rsidR="00095BBA" w:rsidRDefault="00095B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BA"/>
    <w:rsid w:val="00095BBA"/>
    <w:rsid w:val="001F041C"/>
    <w:rsid w:val="002159F7"/>
    <w:rsid w:val="00241F10"/>
    <w:rsid w:val="00307C52"/>
    <w:rsid w:val="003322E9"/>
    <w:rsid w:val="005A2C56"/>
    <w:rsid w:val="007E52F0"/>
    <w:rsid w:val="0088552A"/>
    <w:rsid w:val="00C35EFA"/>
    <w:rsid w:val="00E142DB"/>
    <w:rsid w:val="00E73BA5"/>
    <w:rsid w:val="00EF7054"/>
    <w:rsid w:val="00F729EF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5BBA"/>
  </w:style>
  <w:style w:type="paragraph" w:styleId="Zpat">
    <w:name w:val="footer"/>
    <w:basedOn w:val="Normln"/>
    <w:link w:val="ZpatChar"/>
    <w:uiPriority w:val="99"/>
    <w:unhideWhenUsed/>
    <w:rsid w:val="0009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5BBA"/>
  </w:style>
  <w:style w:type="paragraph" w:styleId="Textbubliny">
    <w:name w:val="Balloon Text"/>
    <w:basedOn w:val="Normln"/>
    <w:link w:val="TextbublinyChar"/>
    <w:uiPriority w:val="99"/>
    <w:semiHidden/>
    <w:unhideWhenUsed/>
    <w:rsid w:val="0009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BBA"/>
    <w:rPr>
      <w:rFonts w:ascii="Tahoma" w:hAnsi="Tahoma" w:cs="Tahoma"/>
      <w:sz w:val="16"/>
      <w:szCs w:val="16"/>
    </w:rPr>
  </w:style>
  <w:style w:type="paragraph" w:customStyle="1" w:styleId="dcq">
    <w:name w:val="d_cq"/>
    <w:basedOn w:val="Normln"/>
    <w:rsid w:val="000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5BBA"/>
  </w:style>
  <w:style w:type="paragraph" w:styleId="Zpat">
    <w:name w:val="footer"/>
    <w:basedOn w:val="Normln"/>
    <w:link w:val="ZpatChar"/>
    <w:uiPriority w:val="99"/>
    <w:unhideWhenUsed/>
    <w:rsid w:val="0009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5BBA"/>
  </w:style>
  <w:style w:type="paragraph" w:styleId="Textbubliny">
    <w:name w:val="Balloon Text"/>
    <w:basedOn w:val="Normln"/>
    <w:link w:val="TextbublinyChar"/>
    <w:uiPriority w:val="99"/>
    <w:semiHidden/>
    <w:unhideWhenUsed/>
    <w:rsid w:val="0009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BBA"/>
    <w:rPr>
      <w:rFonts w:ascii="Tahoma" w:hAnsi="Tahoma" w:cs="Tahoma"/>
      <w:sz w:val="16"/>
      <w:szCs w:val="16"/>
    </w:rPr>
  </w:style>
  <w:style w:type="paragraph" w:customStyle="1" w:styleId="dcq">
    <w:name w:val="d_cq"/>
    <w:basedOn w:val="Normln"/>
    <w:rsid w:val="0009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792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2</cp:revision>
  <dcterms:created xsi:type="dcterms:W3CDTF">2019-11-12T16:51:00Z</dcterms:created>
  <dcterms:modified xsi:type="dcterms:W3CDTF">2019-11-12T20:03:00Z</dcterms:modified>
</cp:coreProperties>
</file>